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67" w:rsidRDefault="00ED2167" w:rsidP="00ED2167">
      <w:pPr>
        <w:ind w:firstLine="708"/>
        <w:jc w:val="both"/>
      </w:pPr>
      <w:r w:rsidRPr="00ED2167">
        <w:t>Министерство труда и социальной защиты РФ в преддверии новогодних и рождественских праздников напомнило ведомствам и госкомпаниям о необходимости соблюдения запрета дарить и получать подарки. Соответствующие информационные письма направлены в высшие органы исполнительной власти субъектов РФ, федеральные государственные органы, Центральный банк России, государственные внебюджетные фонды и государственные корпорации (компании). «Положения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 (осуществлением полномочий)», – сказано в сообщении Минтруда.</w:t>
      </w:r>
    </w:p>
    <w:p w:rsidR="00ED2167" w:rsidRDefault="00ED2167" w:rsidP="00ED2167">
      <w:pPr>
        <w:ind w:firstLine="708"/>
        <w:jc w:val="both"/>
      </w:pPr>
      <w:r w:rsidRPr="00ED2167">
        <w:t xml:space="preserve"> Исключением являются подлежащие сдаче подарки, которые получены в связи с протокольными мероприятиями, со служебными командировками и с другими официальными мероприятиями. Получение должностными лицами подарков в иных случаях является нарушением запрета, установленного законодательством РФ, создает условия для возникновения конфликта интересов, ставит под сомнение объективность принимаемых ими решений, а также влечёт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 </w:t>
      </w:r>
    </w:p>
    <w:p w:rsidR="00F77243" w:rsidRPr="00ED2167" w:rsidRDefault="00ED2167" w:rsidP="00ED2167">
      <w:pPr>
        <w:ind w:firstLine="708"/>
        <w:jc w:val="both"/>
      </w:pPr>
      <w:r w:rsidRPr="00ED2167">
        <w:t>Кроме того, полу</w:t>
      </w:r>
      <w:bookmarkStart w:id="0" w:name="_GoBack"/>
      <w:bookmarkEnd w:id="0"/>
      <w:r w:rsidRPr="00ED2167">
        <w:t>чение подарков должностными лицами во внеслужебное время от своих друзей или иных лиц, в отношении которых должностные лица непосредственно осуществляют функции государственного (</w:t>
      </w:r>
      <w:proofErr w:type="gramStart"/>
      <w:r w:rsidRPr="00ED2167">
        <w:t xml:space="preserve">муниципального) </w:t>
      </w:r>
      <w:proofErr w:type="gramEnd"/>
      <w:r w:rsidRPr="00ED2167">
        <w:t>управления, является нарушением установленного запрета. Минтруд также советует воздерживаться от безвозмездного получения услуг, результатов выполненных работ, а также имущества, в том числе во временное пользование, поскольку получение подарков в виде любой материальной выгоды должностному лицу запрещено.</w:t>
      </w:r>
      <w:r w:rsidRPr="00ED2167">
        <w:br/>
        <w:t>Источник: https://www.eg-online.ru/news/386015/</w:t>
      </w:r>
    </w:p>
    <w:sectPr w:rsidR="00F77243" w:rsidRPr="00ED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5A"/>
    <w:rsid w:val="00112B5A"/>
    <w:rsid w:val="00BB61E9"/>
    <w:rsid w:val="00ED2167"/>
    <w:rsid w:val="00F7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Щетинина Тамара</dc:creator>
  <cp:keywords/>
  <dc:description/>
  <cp:lastModifiedBy>Щетинина Тамара</cp:lastModifiedBy>
  <cp:revision>3</cp:revision>
  <dcterms:created xsi:type="dcterms:W3CDTF">2018-12-24T05:37:00Z</dcterms:created>
  <dcterms:modified xsi:type="dcterms:W3CDTF">2018-12-24T05:39:00Z</dcterms:modified>
</cp:coreProperties>
</file>